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26084" w14:textId="77777777" w:rsidR="007D04CA" w:rsidRPr="00133AE5" w:rsidRDefault="00DC5EFE">
      <w:pPr>
        <w:rPr>
          <w:b/>
          <w:color w:val="006600"/>
          <w:sz w:val="36"/>
          <w:szCs w:val="36"/>
        </w:rPr>
      </w:pPr>
      <w:r w:rsidRPr="00133AE5">
        <w:rPr>
          <w:b/>
          <w:color w:val="006600"/>
          <w:sz w:val="36"/>
          <w:szCs w:val="36"/>
        </w:rPr>
        <w:t>EU Timber Regulation Training of Trainers</w:t>
      </w:r>
    </w:p>
    <w:p w14:paraId="0F3D8E15" w14:textId="644447B8" w:rsidR="00DC5EFE" w:rsidRPr="00AD18AE" w:rsidRDefault="00DC5EFE">
      <w:pPr>
        <w:rPr>
          <w:b/>
          <w:color w:val="006600"/>
          <w:sz w:val="28"/>
          <w:szCs w:val="28"/>
        </w:rPr>
      </w:pPr>
      <w:r w:rsidRPr="00AD18AE">
        <w:rPr>
          <w:b/>
          <w:color w:val="006600"/>
          <w:sz w:val="28"/>
          <w:szCs w:val="28"/>
        </w:rPr>
        <w:t xml:space="preserve">Activity </w:t>
      </w:r>
      <w:r w:rsidR="00AB3BD7">
        <w:rPr>
          <w:b/>
          <w:color w:val="006600"/>
          <w:sz w:val="28"/>
          <w:szCs w:val="28"/>
        </w:rPr>
        <w:t>4</w:t>
      </w:r>
      <w:r w:rsidR="00496F75" w:rsidRPr="00AD18AE">
        <w:rPr>
          <w:b/>
          <w:color w:val="006600"/>
          <w:sz w:val="28"/>
          <w:szCs w:val="28"/>
        </w:rPr>
        <w:t xml:space="preserve"> </w:t>
      </w:r>
      <w:r w:rsidR="00AB3BD7">
        <w:rPr>
          <w:b/>
          <w:color w:val="006600"/>
          <w:sz w:val="28"/>
          <w:szCs w:val="28"/>
        </w:rPr>
        <w:t>Participants to give presentations</w:t>
      </w:r>
    </w:p>
    <w:p w14:paraId="44E67C0B" w14:textId="77777777" w:rsidR="00AB3BD7" w:rsidRDefault="00AB3BD7" w:rsidP="00AB3BD7">
      <w:r>
        <w:t>Participants will be asked to prepare and give short presentations on the following topics on the EU Timber Regulation:</w:t>
      </w:r>
    </w:p>
    <w:p w14:paraId="5931974C" w14:textId="77777777" w:rsidR="00AB3BD7" w:rsidRDefault="00AB3BD7" w:rsidP="00AB3BD7">
      <w:pPr>
        <w:pStyle w:val="ListParagraph"/>
        <w:numPr>
          <w:ilvl w:val="0"/>
          <w:numId w:val="3"/>
        </w:numPr>
      </w:pPr>
      <w:r>
        <w:t>Product scope, geographical scope, requirements</w:t>
      </w:r>
    </w:p>
    <w:p w14:paraId="5E862EA0" w14:textId="77777777" w:rsidR="00AB3BD7" w:rsidRDefault="00AB3BD7" w:rsidP="00AB3BD7">
      <w:pPr>
        <w:pStyle w:val="ListParagraph"/>
        <w:numPr>
          <w:ilvl w:val="0"/>
          <w:numId w:val="3"/>
        </w:numPr>
      </w:pPr>
      <w:r>
        <w:t>Monitoring organisations</w:t>
      </w:r>
    </w:p>
    <w:p w14:paraId="5CB79F2B" w14:textId="77777777" w:rsidR="00AB3BD7" w:rsidRDefault="00AB3BD7" w:rsidP="00AB3BD7">
      <w:pPr>
        <w:pStyle w:val="ListParagraph"/>
        <w:numPr>
          <w:ilvl w:val="0"/>
          <w:numId w:val="3"/>
        </w:numPr>
      </w:pPr>
      <w:r>
        <w:t>Competent authorities and penalties</w:t>
      </w:r>
    </w:p>
    <w:p w14:paraId="0B6215CE" w14:textId="77777777" w:rsidR="00AB3BD7" w:rsidRDefault="00AB3BD7" w:rsidP="00AB3BD7">
      <w:pPr>
        <w:pStyle w:val="ListParagraph"/>
        <w:numPr>
          <w:ilvl w:val="0"/>
          <w:numId w:val="3"/>
        </w:numPr>
      </w:pPr>
      <w:r>
        <w:t>Role of certification and legality verification</w:t>
      </w:r>
    </w:p>
    <w:p w14:paraId="6C06C9CF" w14:textId="77777777" w:rsidR="00650CF9" w:rsidRDefault="00650CF9" w:rsidP="00650CF9">
      <w:r>
        <w:t xml:space="preserve">Participants will also be asked to give short presentations on </w:t>
      </w:r>
      <w:r>
        <w:t>supply chain and Chain of Custody (</w:t>
      </w:r>
      <w:proofErr w:type="spellStart"/>
      <w:r>
        <w:t>CoC</w:t>
      </w:r>
      <w:proofErr w:type="spellEnd"/>
      <w:r>
        <w:t>) certification</w:t>
      </w:r>
    </w:p>
    <w:p w14:paraId="5B78E83C" w14:textId="77777777" w:rsidR="00650CF9" w:rsidRDefault="00650CF9" w:rsidP="00650CF9">
      <w:pPr>
        <w:pStyle w:val="ListParagraph"/>
        <w:numPr>
          <w:ilvl w:val="0"/>
          <w:numId w:val="3"/>
        </w:numPr>
      </w:pPr>
      <w:r>
        <w:t>Forest source component of timber supply chain</w:t>
      </w:r>
    </w:p>
    <w:p w14:paraId="48721E23" w14:textId="77777777" w:rsidR="00650CF9" w:rsidRDefault="00650CF9" w:rsidP="00650CF9">
      <w:pPr>
        <w:pStyle w:val="ListParagraph"/>
        <w:numPr>
          <w:ilvl w:val="0"/>
          <w:numId w:val="3"/>
        </w:numPr>
      </w:pPr>
      <w:r>
        <w:t>Traceability component of timber supply chain + types of verification</w:t>
      </w:r>
    </w:p>
    <w:p w14:paraId="5CFB0479" w14:textId="77777777" w:rsidR="00650CF9" w:rsidRDefault="00650CF9" w:rsidP="00650CF9">
      <w:pPr>
        <w:pStyle w:val="ListParagraph"/>
        <w:numPr>
          <w:ilvl w:val="0"/>
          <w:numId w:val="3"/>
        </w:numPr>
      </w:pPr>
      <w:r>
        <w:t>What is Chain of Custody (</w:t>
      </w:r>
      <w:proofErr w:type="spellStart"/>
      <w:r>
        <w:t>CoC</w:t>
      </w:r>
      <w:proofErr w:type="spellEnd"/>
      <w:r>
        <w:t xml:space="preserve">) and the two elements of a full </w:t>
      </w:r>
      <w:proofErr w:type="spellStart"/>
      <w:r>
        <w:t>CoC</w:t>
      </w:r>
      <w:proofErr w:type="spellEnd"/>
    </w:p>
    <w:p w14:paraId="24E7750B" w14:textId="77777777" w:rsidR="00650CF9" w:rsidRDefault="00650CF9" w:rsidP="00650CF9">
      <w:pPr>
        <w:pStyle w:val="ListParagraph"/>
        <w:numPr>
          <w:ilvl w:val="0"/>
          <w:numId w:val="3"/>
        </w:numPr>
      </w:pPr>
      <w:proofErr w:type="spellStart"/>
      <w:r>
        <w:t>CoC</w:t>
      </w:r>
      <w:proofErr w:type="spellEnd"/>
      <w:r>
        <w:t xml:space="preserve"> methodologies </w:t>
      </w:r>
    </w:p>
    <w:p w14:paraId="4CEB49DD" w14:textId="77777777" w:rsidR="00AB3BD7" w:rsidRDefault="00AB3BD7" w:rsidP="00AB3BD7">
      <w:r>
        <w:t xml:space="preserve">The purpose of this activity is to give each participant a chance to practice a presentation and see if they really understand the content they have just learnt. </w:t>
      </w:r>
    </w:p>
    <w:p w14:paraId="797D8ECE" w14:textId="77777777" w:rsidR="00AB3BD7" w:rsidRPr="00990C0F" w:rsidRDefault="00AB3BD7" w:rsidP="00AB3BD7">
      <w:r>
        <w:t>Each of the presentations should be between 5 and 10 minutes. Participants will be given time to prepare (30 minutes). They can use the existing presentation slides and make adjustments if necessary. Please use the feedback form provided to comment on the presentation given by the participants.</w:t>
      </w:r>
      <w:bookmarkStart w:id="0" w:name="_GoBack"/>
      <w:bookmarkEnd w:id="0"/>
    </w:p>
    <w:sectPr w:rsidR="00AB3BD7" w:rsidRPr="00990C0F" w:rsidSect="00496F75">
      <w:headerReference w:type="default" r:id="rId10"/>
      <w:headerReference w:type="first" r:id="rId11"/>
      <w:pgSz w:w="11906" w:h="16838"/>
      <w:pgMar w:top="1985"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7314" w14:textId="77777777" w:rsidR="00375F55" w:rsidRDefault="00375F55" w:rsidP="00375F55">
      <w:pPr>
        <w:spacing w:after="0" w:line="240" w:lineRule="auto"/>
      </w:pPr>
      <w:r>
        <w:separator/>
      </w:r>
    </w:p>
  </w:endnote>
  <w:endnote w:type="continuationSeparator" w:id="0">
    <w:p w14:paraId="6476C5CC" w14:textId="77777777" w:rsidR="00375F55" w:rsidRDefault="00375F55" w:rsidP="0037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237F" w14:textId="77777777" w:rsidR="00375F55" w:rsidRDefault="00375F55" w:rsidP="00375F55">
      <w:pPr>
        <w:spacing w:after="0" w:line="240" w:lineRule="auto"/>
      </w:pPr>
      <w:r>
        <w:separator/>
      </w:r>
    </w:p>
  </w:footnote>
  <w:footnote w:type="continuationSeparator" w:id="0">
    <w:p w14:paraId="7D814202" w14:textId="77777777" w:rsidR="00375F55" w:rsidRDefault="00375F55" w:rsidP="00375F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A838F" w14:textId="460457A2" w:rsidR="00375F55" w:rsidRDefault="00375F55">
    <w:pPr>
      <w:pStyle w:val="Header"/>
    </w:pPr>
    <w:r>
      <w:rPr>
        <w:noProof/>
      </w:rPr>
      <w:drawing>
        <wp:inline distT="0" distB="0" distL="0" distR="0" wp14:anchorId="6FB4FFA5" wp14:editId="470C82D7">
          <wp:extent cx="5730875" cy="11830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8300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B57CB" w14:textId="6876E5D4" w:rsidR="00375F55" w:rsidRDefault="00375F55">
    <w:pPr>
      <w:pStyle w:val="Header"/>
    </w:pPr>
    <w:r>
      <w:rPr>
        <w:noProof/>
      </w:rPr>
      <w:drawing>
        <wp:inline distT="0" distB="0" distL="0" distR="0" wp14:anchorId="4DFB3771" wp14:editId="36D019B4">
          <wp:extent cx="5730875" cy="164020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640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61A8"/>
    <w:multiLevelType w:val="hybridMultilevel"/>
    <w:tmpl w:val="8124E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1F96D5F"/>
    <w:multiLevelType w:val="hybridMultilevel"/>
    <w:tmpl w:val="52C60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5261E9E"/>
    <w:multiLevelType w:val="hybridMultilevel"/>
    <w:tmpl w:val="86BE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FE"/>
    <w:rsid w:val="00133AE5"/>
    <w:rsid w:val="002A5DFA"/>
    <w:rsid w:val="00375F55"/>
    <w:rsid w:val="00484E44"/>
    <w:rsid w:val="00496F75"/>
    <w:rsid w:val="004C17C2"/>
    <w:rsid w:val="00650CF9"/>
    <w:rsid w:val="007543A3"/>
    <w:rsid w:val="007D04CA"/>
    <w:rsid w:val="008D572F"/>
    <w:rsid w:val="00A10617"/>
    <w:rsid w:val="00AB3BD7"/>
    <w:rsid w:val="00AD18AE"/>
    <w:rsid w:val="00B55967"/>
    <w:rsid w:val="00C00EC1"/>
    <w:rsid w:val="00DC5E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63E03A"/>
  <w15:chartTrackingRefBased/>
  <w15:docId w15:val="{B730E918-19A7-4DCA-89F8-9AB75B0C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75F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F55"/>
  </w:style>
  <w:style w:type="paragraph" w:styleId="Footer">
    <w:name w:val="footer"/>
    <w:basedOn w:val="Normal"/>
    <w:link w:val="FooterChar"/>
    <w:uiPriority w:val="99"/>
    <w:unhideWhenUsed/>
    <w:rsid w:val="00375F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F55"/>
  </w:style>
  <w:style w:type="paragraph" w:styleId="ListParagraph">
    <w:name w:val="List Paragraph"/>
    <w:basedOn w:val="Normal"/>
    <w:uiPriority w:val="34"/>
    <w:qFormat/>
    <w:rsid w:val="00A10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697565874F7A419035B3A2A5AA2B17" ma:contentTypeVersion="0" ma:contentTypeDescription="Create a new document." ma:contentTypeScope="" ma:versionID="8a5c323b4b73b751cf3c724d020497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153DA-825E-4A11-9597-D7610EC41482}">
  <ds:schemaRef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90F2744-118F-4283-A79F-4038F457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4CA719-50C4-440A-8F00-BEB8F7935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Doherty Associates</Company>
  <LinksUpToDate>false</LinksUpToDate>
  <CharactersWithSpaces>1141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Lam</dc:creator>
  <cp:keywords/>
  <dc:description/>
  <cp:lastModifiedBy>Joyce Lam</cp:lastModifiedBy>
  <cp:revision>4</cp:revision>
  <dcterms:created xsi:type="dcterms:W3CDTF">2014-08-20T10:44:00Z</dcterms:created>
  <dcterms:modified xsi:type="dcterms:W3CDTF">2014-08-20T11:08:00Z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0x010100B7697565874F7A419035B3A2A5AA2B17</vt:lpwstr>
  </property>
</Properties>
</file>